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18AF" w14:textId="52773A99" w:rsidR="001D775D" w:rsidRPr="00A44FBD" w:rsidRDefault="002E4155" w:rsidP="001D775D">
      <w:pPr>
        <w:rPr>
          <w:rFonts w:eastAsia="Times New Roman" w:cs="Times New Roman"/>
          <w:b/>
        </w:rPr>
      </w:pPr>
      <w:r w:rsidRPr="00A44FBD">
        <w:rPr>
          <w:rFonts w:eastAsia="Times New Roman" w:cs="Arial"/>
          <w:noProof/>
        </w:rPr>
        <w:drawing>
          <wp:anchor distT="0" distB="0" distL="114300" distR="114300" simplePos="0" relativeHeight="251661312" behindDoc="0" locked="0" layoutInCell="1" allowOverlap="1" wp14:anchorId="67B0099F" wp14:editId="6FD4A3B5">
            <wp:simplePos x="0" y="0"/>
            <wp:positionH relativeFrom="column">
              <wp:posOffset>3476625</wp:posOffset>
            </wp:positionH>
            <wp:positionV relativeFrom="paragraph">
              <wp:posOffset>8890</wp:posOffset>
            </wp:positionV>
            <wp:extent cx="2971800" cy="2228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d the pla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763" w:rsidRPr="00A44FBD">
        <w:rPr>
          <w:rFonts w:eastAsia="Times New Roman" w:cs="Times New Roman"/>
          <w:b/>
        </w:rPr>
        <w:t>You will need:</w:t>
      </w:r>
    </w:p>
    <w:p w14:paraId="5E91E73E" w14:textId="5F1E5D58" w:rsidR="00A44FBD" w:rsidRPr="00A44FBD" w:rsidRDefault="00A44FBD" w:rsidP="00A44FBD">
      <w:pPr>
        <w:pStyle w:val="ListParagraph"/>
        <w:numPr>
          <w:ilvl w:val="0"/>
          <w:numId w:val="13"/>
        </w:numPr>
      </w:pPr>
      <w:r w:rsidRPr="00A44FBD">
        <w:t>16 ounce water bottle or 2 liter soda bottle.</w:t>
      </w:r>
    </w:p>
    <w:p w14:paraId="1E61210C" w14:textId="77777777" w:rsidR="00A44FBD" w:rsidRPr="00A44FBD" w:rsidRDefault="00A44FBD" w:rsidP="00A44FBD">
      <w:pPr>
        <w:pStyle w:val="ListParagraph"/>
        <w:numPr>
          <w:ilvl w:val="0"/>
          <w:numId w:val="13"/>
        </w:numPr>
      </w:pPr>
      <w:r w:rsidRPr="00A44FBD">
        <w:t>Heavy-duty Scissors</w:t>
      </w:r>
    </w:p>
    <w:p w14:paraId="48ADE417" w14:textId="77777777" w:rsidR="00A44FBD" w:rsidRPr="00A44FBD" w:rsidRDefault="00A44FBD" w:rsidP="00A44FBD">
      <w:pPr>
        <w:pStyle w:val="ListParagraph"/>
        <w:numPr>
          <w:ilvl w:val="0"/>
          <w:numId w:val="13"/>
        </w:numPr>
      </w:pPr>
      <w:r w:rsidRPr="00A44FBD">
        <w:t>Duct or Masking Tape</w:t>
      </w:r>
    </w:p>
    <w:p w14:paraId="52142045" w14:textId="2AEFEEC2" w:rsidR="00A44FBD" w:rsidRPr="00A44FBD" w:rsidRDefault="00A44FBD" w:rsidP="00A44FBD">
      <w:pPr>
        <w:pStyle w:val="ListParagraph"/>
        <w:numPr>
          <w:ilvl w:val="0"/>
          <w:numId w:val="13"/>
        </w:numPr>
      </w:pPr>
      <w:r w:rsidRPr="00A44FBD">
        <w:t>Cotton wick material such as yarn, kite string, etc. about 16 inches per bottle</w:t>
      </w:r>
      <w:proofErr w:type="gramStart"/>
      <w:r w:rsidRPr="00A44FBD">
        <w:t>. .</w:t>
      </w:r>
      <w:proofErr w:type="gramEnd"/>
    </w:p>
    <w:p w14:paraId="6926CFB4" w14:textId="77777777" w:rsidR="00A44FBD" w:rsidRPr="00A44FBD" w:rsidRDefault="00A44FBD" w:rsidP="00A44FBD">
      <w:pPr>
        <w:pStyle w:val="ListParagraph"/>
        <w:numPr>
          <w:ilvl w:val="0"/>
          <w:numId w:val="13"/>
        </w:numPr>
      </w:pPr>
      <w:r w:rsidRPr="00A44FBD">
        <w:t>Lettuce or Basil starts, plant cuttings, or seeds</w:t>
      </w:r>
    </w:p>
    <w:p w14:paraId="10FB2807" w14:textId="51A750A2" w:rsidR="00A44FBD" w:rsidRPr="00A44FBD" w:rsidRDefault="00A44FBD" w:rsidP="00A44FBD">
      <w:pPr>
        <w:pStyle w:val="ListParagraph"/>
        <w:numPr>
          <w:ilvl w:val="0"/>
          <w:numId w:val="13"/>
        </w:numPr>
      </w:pPr>
      <w:r w:rsidRPr="00A44FBD">
        <w:t xml:space="preserve">Hydroponic clay balls media, perlite or other porous grow medium. </w:t>
      </w:r>
    </w:p>
    <w:p w14:paraId="0E3B3CC8" w14:textId="77777777" w:rsidR="00A44FBD" w:rsidRPr="00A44FBD" w:rsidRDefault="00A44FBD" w:rsidP="00A44FBD">
      <w:pPr>
        <w:pStyle w:val="ListParagraph"/>
        <w:numPr>
          <w:ilvl w:val="0"/>
          <w:numId w:val="13"/>
        </w:numPr>
      </w:pPr>
      <w:r w:rsidRPr="00A44FBD">
        <w:t>hydroponic specific nutrients</w:t>
      </w:r>
    </w:p>
    <w:p w14:paraId="11978CE4" w14:textId="77777777" w:rsidR="00A44FBD" w:rsidRPr="00A44FBD" w:rsidRDefault="00A44FBD" w:rsidP="00A44FBD">
      <w:pPr>
        <w:pStyle w:val="ListParagraph"/>
        <w:numPr>
          <w:ilvl w:val="0"/>
          <w:numId w:val="13"/>
        </w:numPr>
      </w:pPr>
      <w:r w:rsidRPr="00A44FBD">
        <w:t xml:space="preserve">Water </w:t>
      </w:r>
    </w:p>
    <w:p w14:paraId="17018D49" w14:textId="77777777" w:rsidR="00A44FBD" w:rsidRPr="00A44FBD" w:rsidRDefault="00A44FBD" w:rsidP="00A44FBD">
      <w:pPr>
        <w:pStyle w:val="ListParagraph"/>
        <w:numPr>
          <w:ilvl w:val="0"/>
          <w:numId w:val="13"/>
        </w:numPr>
      </w:pPr>
      <w:r w:rsidRPr="00A44FBD">
        <w:t>Hand Drill or Power Drill.</w:t>
      </w:r>
    </w:p>
    <w:p w14:paraId="3195EC95" w14:textId="77777777" w:rsidR="00A44FBD" w:rsidRPr="00A44FBD" w:rsidRDefault="00A44FBD" w:rsidP="00A44FBD">
      <w:pPr>
        <w:pStyle w:val="ListParagraph"/>
        <w:numPr>
          <w:ilvl w:val="0"/>
          <w:numId w:val="13"/>
        </w:numPr>
      </w:pPr>
      <w:r w:rsidRPr="00A44FBD">
        <w:t>Wood block for drilling hole in cap</w:t>
      </w:r>
    </w:p>
    <w:p w14:paraId="1A1D82BF" w14:textId="21CEFDF8" w:rsidR="00C16763" w:rsidRDefault="00C16763">
      <w:pPr>
        <w:rPr>
          <w:rFonts w:eastAsia="Times New Roman" w:cs="Times New Roman"/>
          <w:sz w:val="24"/>
          <w:szCs w:val="24"/>
        </w:rPr>
      </w:pPr>
    </w:p>
    <w:p w14:paraId="792DA8BC" w14:textId="2CB72A84" w:rsidR="00C16763" w:rsidRPr="00867DBD" w:rsidRDefault="00C16763">
      <w:pPr>
        <w:rPr>
          <w:b/>
        </w:rPr>
      </w:pPr>
      <w:r w:rsidRPr="00867DBD">
        <w:rPr>
          <w:b/>
        </w:rPr>
        <w:t>Directions</w:t>
      </w:r>
    </w:p>
    <w:p w14:paraId="318AD424" w14:textId="0B14B3B7" w:rsidR="00D067FF" w:rsidRDefault="00D067FF" w:rsidP="00D067FF">
      <w:pPr>
        <w:spacing w:after="120"/>
        <w:ind w:left="720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1)   Choose a bottle. Remove the label if necessary.</w:t>
      </w:r>
    </w:p>
    <w:p w14:paraId="66F02E56" w14:textId="6CD5327F" w:rsidR="00D067FF" w:rsidRDefault="00D067FF" w:rsidP="00D067FF">
      <w:pPr>
        <w:spacing w:after="120"/>
        <w:ind w:left="720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2)   Using the drill, make a hole in the cap. Make sure to do this on the piece of wood that is provided. Return to the top of the </w:t>
      </w:r>
      <w:r w:rsidRPr="0066278E">
        <w:rPr>
          <w:rFonts w:eastAsia="Calibri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2FA5C9DE" wp14:editId="063E06B8">
            <wp:simplePos x="0" y="0"/>
            <wp:positionH relativeFrom="column">
              <wp:posOffset>5686425</wp:posOffset>
            </wp:positionH>
            <wp:positionV relativeFrom="line">
              <wp:posOffset>41910</wp:posOffset>
            </wp:positionV>
            <wp:extent cx="885825" cy="1057275"/>
            <wp:effectExtent l="0" t="0" r="9525" b="9525"/>
            <wp:wrapSquare wrapText="bothSides"/>
            <wp:docPr id="9" name="Picture 9" descr="http://tlc.peoriaud.k12.az.us/Old%20Enviromental%20and%20Agriculural%20(2)/Hydroponics/wick_h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lc.peoriaud.k12.az.us/Old%20Enviromental%20and%20Agriculural%20(2)/Hydroponics/wick_hol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 w:val="24"/>
          <w:szCs w:val="24"/>
        </w:rPr>
        <w:t xml:space="preserve">bottle. </w:t>
      </w:r>
    </w:p>
    <w:p w14:paraId="272E7D20" w14:textId="129ADF6E" w:rsidR="00D067FF" w:rsidRDefault="00D067FF" w:rsidP="00D067FF">
      <w:pPr>
        <w:spacing w:after="120"/>
        <w:ind w:left="720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3)   Cut the wicking material to 16”. Thread the </w:t>
      </w:r>
      <w:r w:rsidRPr="0066278E">
        <w:rPr>
          <w:rFonts w:eastAsia="Times New Roman" w:cs="Times New Roman"/>
          <w:sz w:val="24"/>
          <w:szCs w:val="24"/>
        </w:rPr>
        <w:t>wick</w:t>
      </w:r>
      <w:r>
        <w:rPr>
          <w:rFonts w:eastAsia="Times New Roman" w:cs="Times New Roman"/>
          <w:sz w:val="24"/>
          <w:szCs w:val="24"/>
        </w:rPr>
        <w:t>ing</w:t>
      </w:r>
      <w:r w:rsidRPr="0066278E">
        <w:rPr>
          <w:rFonts w:eastAsia="Times New Roman" w:cs="Times New Roman"/>
          <w:sz w:val="24"/>
          <w:szCs w:val="24"/>
        </w:rPr>
        <w:t xml:space="preserve"> material through the hole so that half</w:t>
      </w:r>
      <w:r>
        <w:rPr>
          <w:rFonts w:eastAsia="Times New Roman" w:cs="Times New Roman"/>
          <w:sz w:val="24"/>
          <w:szCs w:val="24"/>
        </w:rPr>
        <w:t xml:space="preserve"> of the wick is on each side of </w:t>
      </w:r>
      <w:r w:rsidRPr="0066278E">
        <w:rPr>
          <w:rFonts w:eastAsia="Times New Roman" w:cs="Times New Roman"/>
          <w:sz w:val="24"/>
          <w:szCs w:val="24"/>
        </w:rPr>
        <w:t>the cap.</w:t>
      </w:r>
    </w:p>
    <w:p w14:paraId="3D82ECF9" w14:textId="1A2D6966" w:rsidR="00D067FF" w:rsidRDefault="00D067FF" w:rsidP="00D067FF">
      <w:pPr>
        <w:spacing w:after="120"/>
        <w:ind w:left="720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4)   Cut the bottle a little below the spot where the top of the bottle stops curving</w:t>
      </w:r>
      <w:r w:rsidRPr="00AA5F3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using</w:t>
      </w:r>
      <w:r w:rsidRPr="0066278E">
        <w:rPr>
          <w:rFonts w:eastAsia="Times New Roman" w:cs="Times New Roman"/>
          <w:sz w:val="24"/>
          <w:szCs w:val="24"/>
        </w:rPr>
        <w:t xml:space="preserve"> scissors</w:t>
      </w:r>
      <w:r>
        <w:rPr>
          <w:rFonts w:eastAsia="Times New Roman" w:cs="Times New Roman"/>
          <w:sz w:val="24"/>
          <w:szCs w:val="24"/>
        </w:rPr>
        <w:t>.</w:t>
      </w:r>
      <w:r w:rsidRPr="0066278E">
        <w:rPr>
          <w:rFonts w:eastAsia="Times New Roman" w:cs="Times New Roman"/>
          <w:sz w:val="24"/>
          <w:szCs w:val="24"/>
        </w:rPr>
        <w:t xml:space="preserve">  You can cover the cut edges </w:t>
      </w:r>
      <w:r>
        <w:rPr>
          <w:rFonts w:eastAsia="Times New Roman" w:cs="Times New Roman"/>
          <w:sz w:val="24"/>
          <w:szCs w:val="24"/>
        </w:rPr>
        <w:t xml:space="preserve">on the outside </w:t>
      </w:r>
      <w:r w:rsidRPr="0066278E">
        <w:rPr>
          <w:rFonts w:eastAsia="Times New Roman" w:cs="Times New Roman"/>
          <w:sz w:val="24"/>
          <w:szCs w:val="24"/>
        </w:rPr>
        <w:t xml:space="preserve">with duct </w:t>
      </w:r>
      <w:r>
        <w:rPr>
          <w:rFonts w:eastAsia="Times New Roman" w:cs="Times New Roman"/>
          <w:sz w:val="24"/>
          <w:szCs w:val="24"/>
        </w:rPr>
        <w:t xml:space="preserve">or masking </w:t>
      </w:r>
      <w:r w:rsidRPr="0066278E">
        <w:rPr>
          <w:rFonts w:eastAsia="Times New Roman" w:cs="Times New Roman"/>
          <w:sz w:val="24"/>
          <w:szCs w:val="24"/>
        </w:rPr>
        <w:t>tape</w:t>
      </w:r>
      <w:r>
        <w:rPr>
          <w:rFonts w:eastAsia="Times New Roman" w:cs="Times New Roman"/>
          <w:sz w:val="24"/>
          <w:szCs w:val="24"/>
        </w:rPr>
        <w:t>. T</w:t>
      </w:r>
      <w:r w:rsidRPr="0066278E">
        <w:rPr>
          <w:rFonts w:eastAsia="Times New Roman" w:cs="Times New Roman"/>
          <w:sz w:val="24"/>
          <w:szCs w:val="24"/>
        </w:rPr>
        <w:t>hat will also help keep the top from slipping down into the bottle.</w:t>
      </w:r>
      <w:r w:rsidRPr="00462E44">
        <w:rPr>
          <w:rFonts w:eastAsia="Times New Roman" w:cs="Times New Roman"/>
          <w:sz w:val="24"/>
          <w:szCs w:val="24"/>
        </w:rPr>
        <w:t xml:space="preserve"> </w:t>
      </w:r>
      <w:r w:rsidRPr="0066278E">
        <w:rPr>
          <w:rFonts w:eastAsia="Times New Roman" w:cs="Times New Roman"/>
          <w:sz w:val="24"/>
          <w:szCs w:val="24"/>
        </w:rPr>
        <w:t>Leave the cap on the top</w:t>
      </w:r>
      <w:r>
        <w:rPr>
          <w:rFonts w:eastAsia="Times New Roman" w:cs="Times New Roman"/>
          <w:sz w:val="24"/>
          <w:szCs w:val="24"/>
        </w:rPr>
        <w:t>.</w:t>
      </w:r>
      <w:r w:rsidRPr="0066278E">
        <w:rPr>
          <w:rFonts w:eastAsia="Times New Roman" w:cs="Times New Roman"/>
          <w:sz w:val="24"/>
          <w:szCs w:val="24"/>
        </w:rPr>
        <w:t xml:space="preserve">  </w:t>
      </w:r>
    </w:p>
    <w:p w14:paraId="62C9D6B6" w14:textId="746B7274" w:rsidR="00D067FF" w:rsidRPr="0066278E" w:rsidRDefault="00D067FF" w:rsidP="00D067FF">
      <w:pPr>
        <w:spacing w:after="120"/>
        <w:ind w:left="720" w:hanging="360"/>
        <w:rPr>
          <w:rFonts w:eastAsia="Times New Roman" w:cs="Times New Roman"/>
          <w:sz w:val="24"/>
          <w:szCs w:val="24"/>
        </w:rPr>
      </w:pPr>
      <w:r w:rsidRPr="0066278E">
        <w:rPr>
          <w:rFonts w:eastAsia="Calibri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 wp14:anchorId="149475BF" wp14:editId="1E75DD02">
            <wp:simplePos x="0" y="0"/>
            <wp:positionH relativeFrom="column">
              <wp:posOffset>5753100</wp:posOffset>
            </wp:positionH>
            <wp:positionV relativeFrom="paragraph">
              <wp:posOffset>635</wp:posOffset>
            </wp:positionV>
            <wp:extent cx="647700" cy="1190625"/>
            <wp:effectExtent l="0" t="0" r="0" b="9525"/>
            <wp:wrapSquare wrapText="bothSides"/>
            <wp:docPr id="8" name="Picture 8" descr="http://tlc.peoriaud.k12.az.us/Old%20Enviromental%20and%20Agriculural%20(2)/Hydroponics/terraqua%20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lc.peoriaud.k12.az.us/Old%20Enviromental%20and%20Agriculural%20(2)/Hydroponics/terraqua%20col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 w:val="24"/>
          <w:szCs w:val="24"/>
        </w:rPr>
        <w:t xml:space="preserve">5)   Add nutrient water to the bottom of the bottle. </w:t>
      </w:r>
    </w:p>
    <w:p w14:paraId="743EDE2E" w14:textId="7A2E3ECA" w:rsidR="00D067FF" w:rsidRDefault="00D067FF" w:rsidP="00D067FF">
      <w:pPr>
        <w:spacing w:after="120"/>
        <w:ind w:left="720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</w:t>
      </w:r>
      <w:r w:rsidRPr="0066278E">
        <w:rPr>
          <w:rFonts w:eastAsia="Times New Roman" w:cs="Times New Roman"/>
          <w:sz w:val="24"/>
          <w:szCs w:val="24"/>
        </w:rPr>
        <w:t xml:space="preserve">)   Invert the bottle top and fill with </w:t>
      </w:r>
      <w:r>
        <w:rPr>
          <w:rFonts w:eastAsia="Times New Roman" w:cs="Times New Roman"/>
          <w:sz w:val="24"/>
          <w:szCs w:val="24"/>
        </w:rPr>
        <w:t>clay balls</w:t>
      </w:r>
      <w:r w:rsidRPr="0066278E">
        <w:rPr>
          <w:rFonts w:eastAsia="Times New Roman" w:cs="Times New Roman"/>
          <w:sz w:val="24"/>
          <w:szCs w:val="24"/>
        </w:rPr>
        <w:t xml:space="preserve"> (weaving the wick material through the </w:t>
      </w:r>
      <w:r>
        <w:rPr>
          <w:rFonts w:eastAsia="Times New Roman" w:cs="Times New Roman"/>
          <w:sz w:val="24"/>
          <w:szCs w:val="24"/>
        </w:rPr>
        <w:t xml:space="preserve">   media</w:t>
      </w:r>
      <w:r w:rsidRPr="0066278E">
        <w:rPr>
          <w:rFonts w:eastAsia="Times New Roman" w:cs="Times New Roman"/>
          <w:sz w:val="24"/>
          <w:szCs w:val="24"/>
        </w:rPr>
        <w:t xml:space="preserve">.)  </w:t>
      </w:r>
      <w:r>
        <w:rPr>
          <w:rFonts w:eastAsia="Times New Roman" w:cs="Times New Roman"/>
          <w:sz w:val="24"/>
          <w:szCs w:val="24"/>
        </w:rPr>
        <w:t>Make sure</w:t>
      </w:r>
      <w:r w:rsidRPr="0066278E">
        <w:rPr>
          <w:rFonts w:eastAsia="Times New Roman" w:cs="Times New Roman"/>
          <w:sz w:val="24"/>
          <w:szCs w:val="24"/>
        </w:rPr>
        <w:t xml:space="preserve"> the wick material </w:t>
      </w:r>
      <w:r>
        <w:rPr>
          <w:rFonts w:eastAsia="Times New Roman" w:cs="Times New Roman"/>
          <w:sz w:val="24"/>
          <w:szCs w:val="24"/>
        </w:rPr>
        <w:t>is hanging </w:t>
      </w:r>
      <w:r w:rsidRPr="0066278E">
        <w:rPr>
          <w:rFonts w:eastAsia="Times New Roman" w:cs="Times New Roman"/>
          <w:sz w:val="24"/>
          <w:szCs w:val="24"/>
        </w:rPr>
        <w:t xml:space="preserve">into the </w:t>
      </w:r>
      <w:r>
        <w:rPr>
          <w:rFonts w:eastAsia="Times New Roman" w:cs="Times New Roman"/>
          <w:sz w:val="24"/>
          <w:szCs w:val="24"/>
        </w:rPr>
        <w:t>solution.</w:t>
      </w:r>
    </w:p>
    <w:p w14:paraId="2ADE714A" w14:textId="5B2BB5DB" w:rsidR="00D067FF" w:rsidRPr="00462E44" w:rsidRDefault="00D067FF" w:rsidP="00D067FF">
      <w:pPr>
        <w:spacing w:after="120"/>
        <w:ind w:left="720" w:hanging="360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7)    P</w:t>
      </w:r>
      <w:r w:rsidRPr="0066278E">
        <w:rPr>
          <w:rFonts w:eastAsia="Times New Roman" w:cs="Times New Roman"/>
          <w:sz w:val="24"/>
          <w:szCs w:val="24"/>
        </w:rPr>
        <w:t>la</w:t>
      </w:r>
      <w:r>
        <w:rPr>
          <w:rFonts w:eastAsia="Times New Roman" w:cs="Times New Roman"/>
          <w:sz w:val="24"/>
          <w:szCs w:val="24"/>
        </w:rPr>
        <w:t>ce pla</w:t>
      </w:r>
      <w:r w:rsidRPr="0066278E">
        <w:rPr>
          <w:rFonts w:eastAsia="Times New Roman" w:cs="Times New Roman"/>
          <w:sz w:val="24"/>
          <w:szCs w:val="24"/>
        </w:rPr>
        <w:t>nt</w:t>
      </w:r>
      <w:r>
        <w:rPr>
          <w:rFonts w:eastAsia="Times New Roman" w:cs="Times New Roman"/>
          <w:sz w:val="24"/>
          <w:szCs w:val="24"/>
        </w:rPr>
        <w:t xml:space="preserve">s </w:t>
      </w:r>
      <w:r w:rsidRPr="0066278E">
        <w:rPr>
          <w:rFonts w:eastAsia="Times New Roman" w:cs="Times New Roman"/>
          <w:sz w:val="24"/>
          <w:szCs w:val="24"/>
        </w:rPr>
        <w:t>or seeds</w:t>
      </w:r>
      <w:r>
        <w:rPr>
          <w:rFonts w:eastAsia="Times New Roman" w:cs="Times New Roman"/>
          <w:sz w:val="24"/>
          <w:szCs w:val="24"/>
        </w:rPr>
        <w:t xml:space="preserve"> in small portions of rockwool</w:t>
      </w:r>
      <w:r w:rsidRPr="0066278E">
        <w:rPr>
          <w:rFonts w:eastAsia="Times New Roman" w:cs="Times New Roman"/>
          <w:sz w:val="24"/>
          <w:szCs w:val="24"/>
        </w:rPr>
        <w:t xml:space="preserve"> in the </w:t>
      </w:r>
      <w:r>
        <w:rPr>
          <w:rFonts w:eastAsia="Times New Roman" w:cs="Times New Roman"/>
          <w:sz w:val="24"/>
          <w:szCs w:val="24"/>
        </w:rPr>
        <w:t>media</w:t>
      </w:r>
      <w:r w:rsidRPr="0066278E">
        <w:rPr>
          <w:rFonts w:eastAsia="Times New Roman" w:cs="Times New Roman"/>
          <w:sz w:val="24"/>
          <w:szCs w:val="24"/>
        </w:rPr>
        <w:t>.</w:t>
      </w:r>
      <w:r w:rsidRPr="0066278E">
        <w:rPr>
          <w:rFonts w:eastAsia="Times New Roman" w:cs="Times New Roman"/>
          <w:i/>
          <w:iCs/>
          <w:sz w:val="24"/>
          <w:szCs w:val="24"/>
        </w:rPr>
        <w:t> </w:t>
      </w:r>
    </w:p>
    <w:p w14:paraId="32ACF0FC" w14:textId="77777777" w:rsidR="00D067FF" w:rsidRDefault="00D067FF" w:rsidP="00D067FF">
      <w:pPr>
        <w:spacing w:after="1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8</w:t>
      </w:r>
      <w:r w:rsidRPr="0066278E">
        <w:rPr>
          <w:rFonts w:eastAsia="Times New Roman" w:cs="Times New Roman"/>
          <w:sz w:val="24"/>
          <w:szCs w:val="24"/>
        </w:rPr>
        <w:t>)   </w:t>
      </w:r>
      <w:r>
        <w:rPr>
          <w:rFonts w:eastAsia="Times New Roman" w:cs="Times New Roman"/>
          <w:sz w:val="24"/>
          <w:szCs w:val="24"/>
        </w:rPr>
        <w:t xml:space="preserve"> Place bottles in a sunny window or under a grow light.</w:t>
      </w:r>
    </w:p>
    <w:p w14:paraId="1296FA5D" w14:textId="77777777" w:rsidR="00C16763" w:rsidRDefault="00C16763" w:rsidP="000217BC">
      <w:pPr>
        <w:rPr>
          <w:rFonts w:eastAsia="Comic Sans MS" w:cs="Comic Sans MS"/>
          <w:sz w:val="24"/>
          <w:szCs w:val="24"/>
        </w:rPr>
      </w:pPr>
    </w:p>
    <w:p w14:paraId="0B76D149" w14:textId="036E8532" w:rsidR="005E7B96" w:rsidRPr="00A760D9" w:rsidRDefault="005E7B96" w:rsidP="005E7B96">
      <w:pPr>
        <w:rPr>
          <w:sz w:val="24"/>
          <w:szCs w:val="24"/>
        </w:rPr>
      </w:pPr>
      <w:r w:rsidRPr="00A760D9">
        <w:rPr>
          <w:b/>
          <w:bCs/>
          <w:sz w:val="24"/>
          <w:szCs w:val="24"/>
        </w:rPr>
        <w:t>Passive hydroponics</w:t>
      </w:r>
      <w:r w:rsidRPr="00A760D9">
        <w:rPr>
          <w:sz w:val="24"/>
          <w:szCs w:val="24"/>
        </w:rPr>
        <w:t>, </w:t>
      </w:r>
      <w:r w:rsidRPr="00A760D9">
        <w:rPr>
          <w:b/>
          <w:bCs/>
          <w:sz w:val="24"/>
          <w:szCs w:val="24"/>
        </w:rPr>
        <w:t>semi-hydroponics</w:t>
      </w:r>
      <w:r w:rsidRPr="00A760D9">
        <w:rPr>
          <w:sz w:val="24"/>
          <w:szCs w:val="24"/>
        </w:rPr>
        <w:t> or </w:t>
      </w:r>
      <w:r w:rsidRPr="00A760D9">
        <w:rPr>
          <w:b/>
          <w:bCs/>
          <w:sz w:val="24"/>
          <w:szCs w:val="24"/>
        </w:rPr>
        <w:t>passive sub</w:t>
      </w:r>
      <w:r>
        <w:rPr>
          <w:b/>
          <w:bCs/>
          <w:sz w:val="24"/>
          <w:szCs w:val="24"/>
        </w:rPr>
        <w:t>-</w:t>
      </w:r>
      <w:r w:rsidRPr="00A760D9">
        <w:rPr>
          <w:b/>
          <w:bCs/>
          <w:sz w:val="24"/>
          <w:szCs w:val="24"/>
        </w:rPr>
        <w:t>irrigation</w:t>
      </w:r>
      <w:r w:rsidRPr="00A760D9">
        <w:rPr>
          <w:sz w:val="24"/>
          <w:szCs w:val="24"/>
        </w:rPr>
        <w:t> is a method of growing plants without soil, peat moss, or bark. Instea</w:t>
      </w:r>
      <w:r>
        <w:rPr>
          <w:sz w:val="24"/>
          <w:szCs w:val="24"/>
        </w:rPr>
        <w:t>d,</w:t>
      </w:r>
      <w:r w:rsidRPr="00A760D9">
        <w:rPr>
          <w:sz w:val="24"/>
          <w:szCs w:val="24"/>
        </w:rPr>
        <w:t xml:space="preserve"> an inert porous medium transports water and fertilizer to the roots by capillary action. Water and fertilizer are held in a reservoir and conducted to the roots as necessary, reducing labor and providing a constant supply of water to the roots. In the simplest method, the pot sits in a shallow solution of fertilizer and water or on a capillary mat saturated with nutrient solution. Since routine maintenance is much simplified, passive hydroponics can reduce the labor required to maintain a large collection of plants.</w:t>
      </w:r>
    </w:p>
    <w:p w14:paraId="3C6283ED" w14:textId="4FE1BA05" w:rsidR="000217BC" w:rsidRPr="000217BC" w:rsidRDefault="005E7B96" w:rsidP="005E7B96">
      <w:pPr>
        <w:rPr>
          <w:rFonts w:eastAsia="Times New Roman" w:cs="Times New Roman"/>
          <w:sz w:val="24"/>
          <w:szCs w:val="24"/>
        </w:rPr>
      </w:pPr>
      <w:r w:rsidRPr="00A760D9">
        <w:rPr>
          <w:sz w:val="24"/>
          <w:szCs w:val="24"/>
        </w:rPr>
        <w:t xml:space="preserve">The various hydroponic media available contain more air space than more traditional potting mixes, delivering increased oxygen to the roots. Passive hydroponics also may add additional ambient humidity through evaporation. </w:t>
      </w:r>
      <w:bookmarkStart w:id="0" w:name="_GoBack"/>
      <w:bookmarkEnd w:id="0"/>
    </w:p>
    <w:sectPr w:rsidR="000217BC" w:rsidRPr="000217B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56543" w14:textId="77777777" w:rsidR="006B4E7C" w:rsidRDefault="006B4E7C" w:rsidP="00A44FBD">
      <w:r>
        <w:separator/>
      </w:r>
    </w:p>
  </w:endnote>
  <w:endnote w:type="continuationSeparator" w:id="0">
    <w:p w14:paraId="7FF4A8E6" w14:textId="77777777" w:rsidR="006B4E7C" w:rsidRDefault="006B4E7C" w:rsidP="00A4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95C06" w14:textId="77777777" w:rsidR="006B4E7C" w:rsidRDefault="006B4E7C" w:rsidP="00A44FBD">
      <w:r>
        <w:separator/>
      </w:r>
    </w:p>
  </w:footnote>
  <w:footnote w:type="continuationSeparator" w:id="0">
    <w:p w14:paraId="4AC51FA6" w14:textId="77777777" w:rsidR="006B4E7C" w:rsidRDefault="006B4E7C" w:rsidP="00A4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2AA22" w14:textId="4CC4C371" w:rsidR="00A44FBD" w:rsidRPr="00C16763" w:rsidRDefault="00A44FBD" w:rsidP="00A44FBD">
    <w:pPr>
      <w:rPr>
        <w:rFonts w:eastAsia="Times New Roman" w:cs="Times New Roman"/>
        <w:sz w:val="48"/>
        <w:szCs w:val="48"/>
      </w:rPr>
    </w:pPr>
    <w:r>
      <w:rPr>
        <w:rFonts w:eastAsia="Times New Roman" w:cs="Times New Roman"/>
        <w:noProof/>
        <w:sz w:val="48"/>
        <w:szCs w:val="48"/>
      </w:rPr>
      <w:drawing>
        <wp:inline distT="0" distB="0" distL="0" distR="0" wp14:anchorId="338AA2E3" wp14:editId="21A5032B">
          <wp:extent cx="1828800" cy="5059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ITC LOGO 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0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sz w:val="48"/>
        <w:szCs w:val="48"/>
      </w:rPr>
      <w:t>Passive Hydroponic Planter</w:t>
    </w:r>
  </w:p>
  <w:p w14:paraId="3D01580F" w14:textId="77777777" w:rsidR="00A44FBD" w:rsidRDefault="00A44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29B"/>
    <w:multiLevelType w:val="hybridMultilevel"/>
    <w:tmpl w:val="56348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449A"/>
    <w:multiLevelType w:val="hybridMultilevel"/>
    <w:tmpl w:val="74E4A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DA626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9032F"/>
    <w:multiLevelType w:val="hybridMultilevel"/>
    <w:tmpl w:val="96CE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03947"/>
    <w:multiLevelType w:val="hybridMultilevel"/>
    <w:tmpl w:val="1E868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4E2D"/>
    <w:multiLevelType w:val="multilevel"/>
    <w:tmpl w:val="9A9A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67DAC"/>
    <w:multiLevelType w:val="multilevel"/>
    <w:tmpl w:val="268C1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F52869"/>
    <w:multiLevelType w:val="hybridMultilevel"/>
    <w:tmpl w:val="F868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E536F"/>
    <w:multiLevelType w:val="multilevel"/>
    <w:tmpl w:val="210C5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070081"/>
    <w:multiLevelType w:val="multilevel"/>
    <w:tmpl w:val="100E3368"/>
    <w:lvl w:ilvl="0">
      <w:start w:val="201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5E3C5DC1"/>
    <w:multiLevelType w:val="hybridMultilevel"/>
    <w:tmpl w:val="BFB2890E"/>
    <w:lvl w:ilvl="0" w:tplc="FE3E4F9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26A27DC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716CA"/>
    <w:multiLevelType w:val="hybridMultilevel"/>
    <w:tmpl w:val="BA8AB8FA"/>
    <w:lvl w:ilvl="0" w:tplc="C2C8E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81706"/>
    <w:multiLevelType w:val="hybridMultilevel"/>
    <w:tmpl w:val="FC0C0CA0"/>
    <w:lvl w:ilvl="0" w:tplc="91282A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427EA"/>
    <w:multiLevelType w:val="hybridMultilevel"/>
    <w:tmpl w:val="FC0C0CA0"/>
    <w:lvl w:ilvl="0" w:tplc="91282A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63"/>
    <w:rsid w:val="000217BC"/>
    <w:rsid w:val="001808FA"/>
    <w:rsid w:val="001D775D"/>
    <w:rsid w:val="002541D2"/>
    <w:rsid w:val="00267C6C"/>
    <w:rsid w:val="002C2CA5"/>
    <w:rsid w:val="002E4155"/>
    <w:rsid w:val="004F4A80"/>
    <w:rsid w:val="005E7B96"/>
    <w:rsid w:val="006B4E7C"/>
    <w:rsid w:val="006D64DF"/>
    <w:rsid w:val="00867DBD"/>
    <w:rsid w:val="00870EBF"/>
    <w:rsid w:val="00A44FBD"/>
    <w:rsid w:val="00AD02CF"/>
    <w:rsid w:val="00C16763"/>
    <w:rsid w:val="00C80DBD"/>
    <w:rsid w:val="00D0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E03CE"/>
  <w15:chartTrackingRefBased/>
  <w15:docId w15:val="{EC50E3A5-6361-4BDF-A9A1-2B18B778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67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7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67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C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7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44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FBD"/>
  </w:style>
  <w:style w:type="paragraph" w:styleId="Footer">
    <w:name w:val="footer"/>
    <w:basedOn w:val="Normal"/>
    <w:link w:val="FooterChar"/>
    <w:uiPriority w:val="99"/>
    <w:unhideWhenUsed/>
    <w:rsid w:val="00A44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E930C-6F2D-4FDE-9530-EBFB4E40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FSWCD_1</dc:creator>
  <cp:keywords/>
  <dc:description/>
  <cp:lastModifiedBy>User1</cp:lastModifiedBy>
  <cp:revision>4</cp:revision>
  <cp:lastPrinted>2020-02-26T21:22:00Z</cp:lastPrinted>
  <dcterms:created xsi:type="dcterms:W3CDTF">2020-02-26T21:19:00Z</dcterms:created>
  <dcterms:modified xsi:type="dcterms:W3CDTF">2020-02-26T21:29:00Z</dcterms:modified>
</cp:coreProperties>
</file>